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67760">
      <w:pPr>
        <w:pStyle w:val="2"/>
        <w:numPr>
          <w:numId w:val="0"/>
        </w:numPr>
        <w:bidi w:val="0"/>
        <w:ind w:leftChars="0"/>
        <w:jc w:val="center"/>
      </w:pPr>
      <w:bookmarkStart w:id="1" w:name="_GoBack"/>
      <w:bookmarkEnd w:id="1"/>
      <w:bookmarkStart w:id="0" w:name="_Toc22379"/>
      <w:r>
        <w:rPr>
          <w:rFonts w:hint="eastAsia"/>
          <w:lang w:val="en-US" w:eastAsia="zh-CN"/>
        </w:rPr>
        <w:t>安装调试检测报告</w:t>
      </w:r>
      <w:r>
        <w:rPr>
          <w:rFonts w:hint="eastAsia"/>
        </w:rPr>
        <w:t>：</w:t>
      </w:r>
      <w:bookmarkEnd w:id="0"/>
    </w:p>
    <w:p w14:paraId="3E6BF4E9">
      <w:pPr>
        <w:jc w:val="right"/>
      </w:pPr>
      <w:r>
        <w:rPr>
          <w:rFonts w:hint="eastAsia"/>
          <w:lang w:eastAsia="zh-CN"/>
        </w:rPr>
        <w:t>表由现场安装调试人员填写</w:t>
      </w:r>
    </w:p>
    <w:p w14:paraId="64949FB5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产品名称：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次氯酸钠发生器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        产品型号：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</w:t>
      </w:r>
      <w:r>
        <w:rPr>
          <w:rFonts w:hint="eastAsia"/>
          <w:lang w:val="en-US" w:eastAsia="zh-CN"/>
        </w:rPr>
        <w:t xml:space="preserve"> </w:t>
      </w:r>
    </w:p>
    <w:tbl>
      <w:tblPr>
        <w:tblStyle w:val="4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375"/>
        <w:gridCol w:w="1560"/>
        <w:gridCol w:w="3630"/>
        <w:gridCol w:w="1065"/>
        <w:gridCol w:w="690"/>
      </w:tblGrid>
      <w:tr w14:paraId="6E42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</w:tcPr>
          <w:p w14:paraId="52589853">
            <w:r>
              <w:rPr>
                <w:rFonts w:hint="eastAsia"/>
                <w:lang w:eastAsia="zh-CN"/>
              </w:rPr>
              <w:t>类别</w:t>
            </w:r>
          </w:p>
        </w:tc>
        <w:tc>
          <w:tcPr>
            <w:tcW w:w="375" w:type="dxa"/>
          </w:tcPr>
          <w:p w14:paraId="32941E3C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60" w:type="dxa"/>
          </w:tcPr>
          <w:p w14:paraId="7C7C6F74">
            <w:r>
              <w:rPr>
                <w:rFonts w:hint="eastAsia"/>
              </w:rPr>
              <w:t>检验项目</w:t>
            </w:r>
          </w:p>
        </w:tc>
        <w:tc>
          <w:tcPr>
            <w:tcW w:w="3630" w:type="dxa"/>
          </w:tcPr>
          <w:p w14:paraId="34743885">
            <w:r>
              <w:rPr>
                <w:rFonts w:hint="eastAsia"/>
              </w:rPr>
              <w:t>技术要求</w:t>
            </w:r>
          </w:p>
        </w:tc>
        <w:tc>
          <w:tcPr>
            <w:tcW w:w="1065" w:type="dxa"/>
          </w:tcPr>
          <w:p w14:paraId="60C7F1FD">
            <w:r>
              <w:rPr>
                <w:rFonts w:hint="eastAsia"/>
              </w:rPr>
              <w:t>检测结果</w:t>
            </w:r>
          </w:p>
        </w:tc>
        <w:tc>
          <w:tcPr>
            <w:tcW w:w="690" w:type="dxa"/>
          </w:tcPr>
          <w:p w14:paraId="5428B055">
            <w:r>
              <w:rPr>
                <w:rFonts w:hint="eastAsia"/>
              </w:rPr>
              <w:t>判断结果</w:t>
            </w:r>
          </w:p>
        </w:tc>
      </w:tr>
      <w:tr w14:paraId="4D5F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restart"/>
          </w:tcPr>
          <w:p w14:paraId="5176B57B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前置软化水</w:t>
            </w:r>
          </w:p>
        </w:tc>
        <w:tc>
          <w:tcPr>
            <w:tcW w:w="375" w:type="dxa"/>
          </w:tcPr>
          <w:p w14:paraId="21E04070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60" w:type="dxa"/>
          </w:tcPr>
          <w:p w14:paraId="3B9D8B80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型号</w:t>
            </w:r>
          </w:p>
        </w:tc>
        <w:tc>
          <w:tcPr>
            <w:tcW w:w="3630" w:type="dxa"/>
          </w:tcPr>
          <w:p w14:paraId="24D5C837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2吨/h</w:t>
            </w:r>
          </w:p>
        </w:tc>
        <w:tc>
          <w:tcPr>
            <w:tcW w:w="1065" w:type="dxa"/>
          </w:tcPr>
          <w:p w14:paraId="1169D7D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2吨/h</w:t>
            </w:r>
          </w:p>
        </w:tc>
        <w:tc>
          <w:tcPr>
            <w:tcW w:w="690" w:type="dxa"/>
            <w:vAlign w:val="top"/>
          </w:tcPr>
          <w:p w14:paraId="24F75B79">
            <w:pPr>
              <w:rPr>
                <w:rFonts w:hint="eastAsia"/>
              </w:rPr>
            </w:pPr>
            <w:r>
              <w:rPr>
                <w:rFonts w:hint="eastAsia"/>
              </w:rPr>
              <w:t>合格</w:t>
            </w:r>
          </w:p>
        </w:tc>
      </w:tr>
      <w:tr w14:paraId="1D75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0A19FADB"/>
        </w:tc>
        <w:tc>
          <w:tcPr>
            <w:tcW w:w="375" w:type="dxa"/>
          </w:tcPr>
          <w:p w14:paraId="24CA6B8D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60" w:type="dxa"/>
          </w:tcPr>
          <w:p w14:paraId="75D7953D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再生流量</w:t>
            </w:r>
          </w:p>
        </w:tc>
        <w:tc>
          <w:tcPr>
            <w:tcW w:w="3630" w:type="dxa"/>
          </w:tcPr>
          <w:p w14:paraId="56D6BD38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65" w:type="dxa"/>
          </w:tcPr>
          <w:p w14:paraId="29E9653B">
            <w:pPr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690" w:type="dxa"/>
            <w:vAlign w:val="top"/>
          </w:tcPr>
          <w:p w14:paraId="644E6130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合格</w:t>
            </w:r>
          </w:p>
        </w:tc>
      </w:tr>
      <w:tr w14:paraId="6A39E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7C101520"/>
        </w:tc>
        <w:tc>
          <w:tcPr>
            <w:tcW w:w="375" w:type="dxa"/>
          </w:tcPr>
          <w:p w14:paraId="1448A624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60" w:type="dxa"/>
          </w:tcPr>
          <w:p w14:paraId="58CAB5F4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漏水</w:t>
            </w:r>
          </w:p>
        </w:tc>
        <w:tc>
          <w:tcPr>
            <w:tcW w:w="3630" w:type="dxa"/>
          </w:tcPr>
          <w:p w14:paraId="2DAB4CAC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1065" w:type="dxa"/>
          </w:tcPr>
          <w:p w14:paraId="62FA6450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690" w:type="dxa"/>
            <w:vAlign w:val="top"/>
          </w:tcPr>
          <w:p w14:paraId="7C6106B6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合格</w:t>
            </w:r>
          </w:p>
        </w:tc>
      </w:tr>
      <w:tr w14:paraId="296A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restart"/>
          </w:tcPr>
          <w:p w14:paraId="1A49E4B3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盐箱</w:t>
            </w:r>
          </w:p>
          <w:p w14:paraId="041FEFB5"/>
        </w:tc>
        <w:tc>
          <w:tcPr>
            <w:tcW w:w="375" w:type="dxa"/>
          </w:tcPr>
          <w:p w14:paraId="181087A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60" w:type="dxa"/>
          </w:tcPr>
          <w:p w14:paraId="470B0844">
            <w:r>
              <w:rPr>
                <w:rFonts w:hint="eastAsia"/>
              </w:rPr>
              <w:t>盐箱规格</w:t>
            </w:r>
          </w:p>
        </w:tc>
        <w:tc>
          <w:tcPr>
            <w:tcW w:w="3630" w:type="dxa"/>
          </w:tcPr>
          <w:p w14:paraId="577A4CBE"/>
        </w:tc>
        <w:tc>
          <w:tcPr>
            <w:tcW w:w="1065" w:type="dxa"/>
          </w:tcPr>
          <w:p w14:paraId="0727117B"/>
        </w:tc>
        <w:tc>
          <w:tcPr>
            <w:tcW w:w="690" w:type="dxa"/>
          </w:tcPr>
          <w:p w14:paraId="4D3D2EE0">
            <w:r>
              <w:rPr>
                <w:rFonts w:hint="eastAsia"/>
              </w:rPr>
              <w:t>合格</w:t>
            </w:r>
          </w:p>
        </w:tc>
      </w:tr>
      <w:tr w14:paraId="6C5E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21D1DD19"/>
        </w:tc>
        <w:tc>
          <w:tcPr>
            <w:tcW w:w="375" w:type="dxa"/>
          </w:tcPr>
          <w:p w14:paraId="10862CFB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60" w:type="dxa"/>
          </w:tcPr>
          <w:p w14:paraId="7911DED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稀盐流量计</w:t>
            </w:r>
          </w:p>
        </w:tc>
        <w:tc>
          <w:tcPr>
            <w:tcW w:w="3630" w:type="dxa"/>
          </w:tcPr>
          <w:p w14:paraId="282FD2F4"/>
        </w:tc>
        <w:tc>
          <w:tcPr>
            <w:tcW w:w="1065" w:type="dxa"/>
          </w:tcPr>
          <w:p w14:paraId="1ABCA296"/>
        </w:tc>
        <w:tc>
          <w:tcPr>
            <w:tcW w:w="690" w:type="dxa"/>
          </w:tcPr>
          <w:p w14:paraId="493FB3FC">
            <w:r>
              <w:rPr>
                <w:rFonts w:hint="eastAsia"/>
              </w:rPr>
              <w:t>合格</w:t>
            </w:r>
          </w:p>
        </w:tc>
      </w:tr>
      <w:tr w14:paraId="7C639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270D9704"/>
        </w:tc>
        <w:tc>
          <w:tcPr>
            <w:tcW w:w="375" w:type="dxa"/>
          </w:tcPr>
          <w:p w14:paraId="4B12159F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60" w:type="dxa"/>
          </w:tcPr>
          <w:p w14:paraId="4EF86C8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浓盐流量计</w:t>
            </w:r>
          </w:p>
        </w:tc>
        <w:tc>
          <w:tcPr>
            <w:tcW w:w="3630" w:type="dxa"/>
          </w:tcPr>
          <w:p w14:paraId="3D9007C4"/>
        </w:tc>
        <w:tc>
          <w:tcPr>
            <w:tcW w:w="1065" w:type="dxa"/>
          </w:tcPr>
          <w:p w14:paraId="53955809"/>
        </w:tc>
        <w:tc>
          <w:tcPr>
            <w:tcW w:w="690" w:type="dxa"/>
          </w:tcPr>
          <w:p w14:paraId="468640D9">
            <w:r>
              <w:rPr>
                <w:rFonts w:hint="eastAsia"/>
              </w:rPr>
              <w:t>合格</w:t>
            </w:r>
          </w:p>
        </w:tc>
      </w:tr>
      <w:tr w14:paraId="5588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735BC618"/>
        </w:tc>
        <w:tc>
          <w:tcPr>
            <w:tcW w:w="375" w:type="dxa"/>
          </w:tcPr>
          <w:p w14:paraId="2E7B3306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560" w:type="dxa"/>
          </w:tcPr>
          <w:p w14:paraId="741E53CB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配盐电磁阀</w:t>
            </w:r>
          </w:p>
        </w:tc>
        <w:tc>
          <w:tcPr>
            <w:tcW w:w="3630" w:type="dxa"/>
          </w:tcPr>
          <w:p w14:paraId="25DD594D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正常</w:t>
            </w:r>
          </w:p>
        </w:tc>
        <w:tc>
          <w:tcPr>
            <w:tcW w:w="1065" w:type="dxa"/>
          </w:tcPr>
          <w:p w14:paraId="196B64F4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正常</w:t>
            </w:r>
          </w:p>
        </w:tc>
        <w:tc>
          <w:tcPr>
            <w:tcW w:w="690" w:type="dxa"/>
            <w:vAlign w:val="top"/>
          </w:tcPr>
          <w:p w14:paraId="3D016314">
            <w:pPr>
              <w:rPr>
                <w:rFonts w:hint="eastAsia"/>
              </w:rPr>
            </w:pPr>
            <w:r>
              <w:rPr>
                <w:rFonts w:hint="eastAsia"/>
              </w:rPr>
              <w:t>合格</w:t>
            </w:r>
          </w:p>
        </w:tc>
      </w:tr>
      <w:tr w14:paraId="57BA9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7F0FA28F"/>
        </w:tc>
        <w:tc>
          <w:tcPr>
            <w:tcW w:w="375" w:type="dxa"/>
          </w:tcPr>
          <w:p w14:paraId="030B262C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560" w:type="dxa"/>
          </w:tcPr>
          <w:p w14:paraId="7618EC4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自动补水控制</w:t>
            </w:r>
          </w:p>
        </w:tc>
        <w:tc>
          <w:tcPr>
            <w:tcW w:w="3630" w:type="dxa"/>
          </w:tcPr>
          <w:p w14:paraId="7FC90DCA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正常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065" w:type="dxa"/>
          </w:tcPr>
          <w:p w14:paraId="726044EF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正常</w:t>
            </w:r>
          </w:p>
        </w:tc>
        <w:tc>
          <w:tcPr>
            <w:tcW w:w="690" w:type="dxa"/>
            <w:vAlign w:val="top"/>
          </w:tcPr>
          <w:p w14:paraId="47E7A59B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合格</w:t>
            </w:r>
          </w:p>
        </w:tc>
      </w:tr>
      <w:tr w14:paraId="4D63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239D3737"/>
        </w:tc>
        <w:tc>
          <w:tcPr>
            <w:tcW w:w="375" w:type="dxa"/>
          </w:tcPr>
          <w:p w14:paraId="7E8ED96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60" w:type="dxa"/>
          </w:tcPr>
          <w:p w14:paraId="6157697F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漏水</w:t>
            </w:r>
          </w:p>
        </w:tc>
        <w:tc>
          <w:tcPr>
            <w:tcW w:w="3630" w:type="dxa"/>
          </w:tcPr>
          <w:p w14:paraId="66083FF0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1065" w:type="dxa"/>
          </w:tcPr>
          <w:p w14:paraId="14E2565D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690" w:type="dxa"/>
          </w:tcPr>
          <w:p w14:paraId="73323B3E">
            <w:r>
              <w:rPr>
                <w:rFonts w:hint="eastAsia"/>
              </w:rPr>
              <w:t>合格</w:t>
            </w:r>
          </w:p>
        </w:tc>
      </w:tr>
      <w:tr w14:paraId="3752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restart"/>
          </w:tcPr>
          <w:p w14:paraId="3FB4745D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主机</w:t>
            </w:r>
          </w:p>
        </w:tc>
        <w:tc>
          <w:tcPr>
            <w:tcW w:w="375" w:type="dxa"/>
          </w:tcPr>
          <w:p w14:paraId="71855BA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60" w:type="dxa"/>
          </w:tcPr>
          <w:p w14:paraId="6A62BF80">
            <w:pPr>
              <w:rPr>
                <w:rFonts w:hint="eastAsia"/>
              </w:rPr>
            </w:pPr>
            <w:r>
              <w:rPr>
                <w:rFonts w:hint="eastAsia"/>
              </w:rPr>
              <w:t>主机规格</w:t>
            </w:r>
          </w:p>
        </w:tc>
        <w:tc>
          <w:tcPr>
            <w:tcW w:w="3630" w:type="dxa"/>
          </w:tcPr>
          <w:p w14:paraId="1479563C">
            <w:pPr>
              <w:rPr>
                <w:rFonts w:hint="eastAsia"/>
              </w:rPr>
            </w:pPr>
          </w:p>
        </w:tc>
        <w:tc>
          <w:tcPr>
            <w:tcW w:w="1065" w:type="dxa"/>
          </w:tcPr>
          <w:p w14:paraId="3ADD0A86">
            <w:pPr>
              <w:rPr>
                <w:rFonts w:hint="eastAsia"/>
              </w:rPr>
            </w:pPr>
          </w:p>
        </w:tc>
        <w:tc>
          <w:tcPr>
            <w:tcW w:w="690" w:type="dxa"/>
          </w:tcPr>
          <w:p w14:paraId="5120E234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合格</w:t>
            </w:r>
          </w:p>
        </w:tc>
      </w:tr>
      <w:tr w14:paraId="51CF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566AF3BC">
            <w:pPr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375" w:type="dxa"/>
          </w:tcPr>
          <w:p w14:paraId="1AB4176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60" w:type="dxa"/>
          </w:tcPr>
          <w:p w14:paraId="2C7FEDC0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开关、</w:t>
            </w:r>
            <w:r>
              <w:rPr>
                <w:rFonts w:hint="eastAsia"/>
              </w:rPr>
              <w:t>指示灯</w:t>
            </w:r>
          </w:p>
        </w:tc>
        <w:tc>
          <w:tcPr>
            <w:tcW w:w="3630" w:type="dxa"/>
          </w:tcPr>
          <w:p w14:paraId="17E1CCB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正常</w:t>
            </w:r>
          </w:p>
        </w:tc>
        <w:tc>
          <w:tcPr>
            <w:tcW w:w="1065" w:type="dxa"/>
          </w:tcPr>
          <w:p w14:paraId="30A0007B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正常</w:t>
            </w:r>
          </w:p>
        </w:tc>
        <w:tc>
          <w:tcPr>
            <w:tcW w:w="690" w:type="dxa"/>
          </w:tcPr>
          <w:p w14:paraId="65873620">
            <w:r>
              <w:rPr>
                <w:rFonts w:hint="eastAsia"/>
              </w:rPr>
              <w:t>合格</w:t>
            </w:r>
          </w:p>
        </w:tc>
      </w:tr>
      <w:tr w14:paraId="28E7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7C7F1531"/>
        </w:tc>
        <w:tc>
          <w:tcPr>
            <w:tcW w:w="375" w:type="dxa"/>
            <w:vAlign w:val="top"/>
          </w:tcPr>
          <w:p w14:paraId="586A947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60" w:type="dxa"/>
          </w:tcPr>
          <w:p w14:paraId="4DA43AD9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电极</w:t>
            </w:r>
          </w:p>
        </w:tc>
        <w:tc>
          <w:tcPr>
            <w:tcW w:w="3630" w:type="dxa"/>
          </w:tcPr>
          <w:p w14:paraId="42FAD542"/>
        </w:tc>
        <w:tc>
          <w:tcPr>
            <w:tcW w:w="1065" w:type="dxa"/>
          </w:tcPr>
          <w:p w14:paraId="20D16983"/>
        </w:tc>
        <w:tc>
          <w:tcPr>
            <w:tcW w:w="690" w:type="dxa"/>
          </w:tcPr>
          <w:p w14:paraId="0CA55C51">
            <w:r>
              <w:rPr>
                <w:rFonts w:hint="eastAsia"/>
              </w:rPr>
              <w:t>合格</w:t>
            </w:r>
          </w:p>
        </w:tc>
      </w:tr>
      <w:tr w14:paraId="3683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59D98CA2"/>
        </w:tc>
        <w:tc>
          <w:tcPr>
            <w:tcW w:w="375" w:type="dxa"/>
            <w:vAlign w:val="top"/>
          </w:tcPr>
          <w:p w14:paraId="6951E30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560" w:type="dxa"/>
          </w:tcPr>
          <w:p w14:paraId="3FF45E93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盐泵</w:t>
            </w:r>
            <w:r>
              <w:rPr>
                <w:rFonts w:hint="eastAsia"/>
                <w:lang w:val="en-US" w:eastAsia="zh-CN"/>
              </w:rPr>
              <w:t>/转向</w:t>
            </w:r>
          </w:p>
        </w:tc>
        <w:tc>
          <w:tcPr>
            <w:tcW w:w="3630" w:type="dxa"/>
          </w:tcPr>
          <w:p w14:paraId="2F561A5E"/>
        </w:tc>
        <w:tc>
          <w:tcPr>
            <w:tcW w:w="1065" w:type="dxa"/>
          </w:tcPr>
          <w:p w14:paraId="6D57410C"/>
        </w:tc>
        <w:tc>
          <w:tcPr>
            <w:tcW w:w="690" w:type="dxa"/>
          </w:tcPr>
          <w:p w14:paraId="14450706">
            <w:r>
              <w:rPr>
                <w:rFonts w:hint="eastAsia"/>
              </w:rPr>
              <w:t>合格</w:t>
            </w:r>
          </w:p>
        </w:tc>
      </w:tr>
      <w:tr w14:paraId="3154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3A5713E7"/>
        </w:tc>
        <w:tc>
          <w:tcPr>
            <w:tcW w:w="375" w:type="dxa"/>
            <w:vAlign w:val="top"/>
          </w:tcPr>
          <w:p w14:paraId="7FC3268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560" w:type="dxa"/>
            <w:vAlign w:val="top"/>
          </w:tcPr>
          <w:p w14:paraId="4A78EFF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药泵</w:t>
            </w:r>
            <w:r>
              <w:rPr>
                <w:rFonts w:hint="eastAsia"/>
                <w:lang w:val="en-US" w:eastAsia="zh-CN"/>
              </w:rPr>
              <w:t>/转向</w:t>
            </w:r>
          </w:p>
        </w:tc>
        <w:tc>
          <w:tcPr>
            <w:tcW w:w="3630" w:type="dxa"/>
          </w:tcPr>
          <w:p w14:paraId="7747A36E"/>
        </w:tc>
        <w:tc>
          <w:tcPr>
            <w:tcW w:w="1065" w:type="dxa"/>
          </w:tcPr>
          <w:p w14:paraId="3EFFB1D5"/>
        </w:tc>
        <w:tc>
          <w:tcPr>
            <w:tcW w:w="690" w:type="dxa"/>
          </w:tcPr>
          <w:p w14:paraId="5FC56638">
            <w:r>
              <w:rPr>
                <w:rFonts w:hint="eastAsia"/>
              </w:rPr>
              <w:t>合格</w:t>
            </w:r>
          </w:p>
        </w:tc>
      </w:tr>
      <w:tr w14:paraId="7BA9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3BCC3EDB"/>
        </w:tc>
        <w:tc>
          <w:tcPr>
            <w:tcW w:w="375" w:type="dxa"/>
            <w:vAlign w:val="top"/>
          </w:tcPr>
          <w:p w14:paraId="032148AB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60" w:type="dxa"/>
          </w:tcPr>
          <w:p w14:paraId="1AEC7E61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自动启停控制</w:t>
            </w:r>
          </w:p>
        </w:tc>
        <w:tc>
          <w:tcPr>
            <w:tcW w:w="3630" w:type="dxa"/>
          </w:tcPr>
          <w:p w14:paraId="34E5923A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正常</w:t>
            </w:r>
          </w:p>
        </w:tc>
        <w:tc>
          <w:tcPr>
            <w:tcW w:w="1065" w:type="dxa"/>
          </w:tcPr>
          <w:p w14:paraId="14F683C5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正常</w:t>
            </w:r>
          </w:p>
        </w:tc>
        <w:tc>
          <w:tcPr>
            <w:tcW w:w="690" w:type="dxa"/>
          </w:tcPr>
          <w:p w14:paraId="2660C0E0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合格</w:t>
            </w:r>
          </w:p>
        </w:tc>
      </w:tr>
      <w:tr w14:paraId="6661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4B477364"/>
        </w:tc>
        <w:tc>
          <w:tcPr>
            <w:tcW w:w="375" w:type="dxa"/>
          </w:tcPr>
          <w:p w14:paraId="656B6DCB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560" w:type="dxa"/>
          </w:tcPr>
          <w:p w14:paraId="05946B4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漏水</w:t>
            </w:r>
          </w:p>
        </w:tc>
        <w:tc>
          <w:tcPr>
            <w:tcW w:w="3630" w:type="dxa"/>
          </w:tcPr>
          <w:p w14:paraId="4E8187EB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  <w:tc>
          <w:tcPr>
            <w:tcW w:w="1065" w:type="dxa"/>
          </w:tcPr>
          <w:p w14:paraId="2FDE24CB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无</w:t>
            </w:r>
          </w:p>
        </w:tc>
        <w:tc>
          <w:tcPr>
            <w:tcW w:w="690" w:type="dxa"/>
          </w:tcPr>
          <w:p w14:paraId="0FEF6ABC">
            <w:r>
              <w:rPr>
                <w:rFonts w:hint="eastAsia"/>
              </w:rPr>
              <w:t>合格</w:t>
            </w:r>
          </w:p>
        </w:tc>
      </w:tr>
      <w:tr w14:paraId="5672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restart"/>
          </w:tcPr>
          <w:p w14:paraId="337CE5E2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电解电源</w:t>
            </w:r>
          </w:p>
          <w:p w14:paraId="6ED517F9"/>
        </w:tc>
        <w:tc>
          <w:tcPr>
            <w:tcW w:w="375" w:type="dxa"/>
          </w:tcPr>
          <w:p w14:paraId="1DA4DD5F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60" w:type="dxa"/>
          </w:tcPr>
          <w:p w14:paraId="6B676AAC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型号</w:t>
            </w:r>
          </w:p>
        </w:tc>
        <w:tc>
          <w:tcPr>
            <w:tcW w:w="3630" w:type="dxa"/>
          </w:tcPr>
          <w:p w14:paraId="6027C5AF"/>
        </w:tc>
        <w:tc>
          <w:tcPr>
            <w:tcW w:w="1065" w:type="dxa"/>
          </w:tcPr>
          <w:p w14:paraId="17631E6F"/>
        </w:tc>
        <w:tc>
          <w:tcPr>
            <w:tcW w:w="690" w:type="dxa"/>
          </w:tcPr>
          <w:p w14:paraId="2EB9728E">
            <w:r>
              <w:rPr>
                <w:rFonts w:hint="eastAsia"/>
              </w:rPr>
              <w:t>合格</w:t>
            </w:r>
          </w:p>
        </w:tc>
      </w:tr>
      <w:tr w14:paraId="1110A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73E40D03"/>
        </w:tc>
        <w:tc>
          <w:tcPr>
            <w:tcW w:w="375" w:type="dxa"/>
          </w:tcPr>
          <w:p w14:paraId="1D2888A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60" w:type="dxa"/>
          </w:tcPr>
          <w:p w14:paraId="31180EC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限压</w:t>
            </w:r>
          </w:p>
        </w:tc>
        <w:tc>
          <w:tcPr>
            <w:tcW w:w="3630" w:type="dxa"/>
          </w:tcPr>
          <w:p w14:paraId="6A884EB6"/>
        </w:tc>
        <w:tc>
          <w:tcPr>
            <w:tcW w:w="1065" w:type="dxa"/>
          </w:tcPr>
          <w:p w14:paraId="31E3888C"/>
        </w:tc>
        <w:tc>
          <w:tcPr>
            <w:tcW w:w="690" w:type="dxa"/>
          </w:tcPr>
          <w:p w14:paraId="6FB7238F">
            <w:r>
              <w:rPr>
                <w:rFonts w:hint="eastAsia"/>
              </w:rPr>
              <w:t>合格</w:t>
            </w:r>
          </w:p>
        </w:tc>
      </w:tr>
      <w:tr w14:paraId="6F43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0AD7027F"/>
        </w:tc>
        <w:tc>
          <w:tcPr>
            <w:tcW w:w="375" w:type="dxa"/>
          </w:tcPr>
          <w:p w14:paraId="02E50C1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60" w:type="dxa"/>
          </w:tcPr>
          <w:p w14:paraId="2F44CA72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限流</w:t>
            </w:r>
          </w:p>
        </w:tc>
        <w:tc>
          <w:tcPr>
            <w:tcW w:w="3630" w:type="dxa"/>
          </w:tcPr>
          <w:p w14:paraId="719D0507"/>
        </w:tc>
        <w:tc>
          <w:tcPr>
            <w:tcW w:w="1065" w:type="dxa"/>
          </w:tcPr>
          <w:p w14:paraId="5A2FD6E8"/>
        </w:tc>
        <w:tc>
          <w:tcPr>
            <w:tcW w:w="690" w:type="dxa"/>
          </w:tcPr>
          <w:p w14:paraId="6EE925CB">
            <w:r>
              <w:rPr>
                <w:rFonts w:hint="eastAsia"/>
              </w:rPr>
              <w:t>合格</w:t>
            </w:r>
          </w:p>
        </w:tc>
      </w:tr>
      <w:tr w14:paraId="5693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</w:tcPr>
          <w:p w14:paraId="6733DA33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余氯检测</w:t>
            </w:r>
          </w:p>
        </w:tc>
        <w:tc>
          <w:tcPr>
            <w:tcW w:w="375" w:type="dxa"/>
          </w:tcPr>
          <w:p w14:paraId="3C9DBAC8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60" w:type="dxa"/>
          </w:tcPr>
          <w:p w14:paraId="66401945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余氯</w:t>
            </w:r>
          </w:p>
        </w:tc>
        <w:tc>
          <w:tcPr>
            <w:tcW w:w="3630" w:type="dxa"/>
          </w:tcPr>
          <w:p w14:paraId="05ABFA5D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大于0.3ppm</w:t>
            </w:r>
          </w:p>
        </w:tc>
        <w:tc>
          <w:tcPr>
            <w:tcW w:w="1065" w:type="dxa"/>
          </w:tcPr>
          <w:p w14:paraId="5721C49D">
            <w:pPr>
              <w:rPr>
                <w:rFonts w:hint="eastAsia"/>
              </w:rPr>
            </w:pPr>
          </w:p>
        </w:tc>
        <w:tc>
          <w:tcPr>
            <w:tcW w:w="690" w:type="dxa"/>
          </w:tcPr>
          <w:p w14:paraId="5AD24673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合格</w:t>
            </w:r>
          </w:p>
        </w:tc>
      </w:tr>
      <w:tr w14:paraId="4CFFE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restart"/>
          </w:tcPr>
          <w:p w14:paraId="6246ED0C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资料</w:t>
            </w:r>
          </w:p>
        </w:tc>
        <w:tc>
          <w:tcPr>
            <w:tcW w:w="375" w:type="dxa"/>
          </w:tcPr>
          <w:p w14:paraId="719CDC18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60" w:type="dxa"/>
          </w:tcPr>
          <w:p w14:paraId="2E92FC7B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说明书</w:t>
            </w:r>
          </w:p>
        </w:tc>
        <w:tc>
          <w:tcPr>
            <w:tcW w:w="3630" w:type="dxa"/>
          </w:tcPr>
          <w:p w14:paraId="2C1F8156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1份</w:t>
            </w:r>
          </w:p>
        </w:tc>
        <w:tc>
          <w:tcPr>
            <w:tcW w:w="1065" w:type="dxa"/>
          </w:tcPr>
          <w:p w14:paraId="68931CF3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1份</w:t>
            </w:r>
          </w:p>
        </w:tc>
        <w:tc>
          <w:tcPr>
            <w:tcW w:w="690" w:type="dxa"/>
          </w:tcPr>
          <w:p w14:paraId="73BFBB56">
            <w:r>
              <w:rPr>
                <w:rFonts w:hint="eastAsia"/>
              </w:rPr>
              <w:t>合格</w:t>
            </w:r>
          </w:p>
        </w:tc>
      </w:tr>
      <w:tr w14:paraId="6A4C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32A0DADF"/>
        </w:tc>
        <w:tc>
          <w:tcPr>
            <w:tcW w:w="375" w:type="dxa"/>
          </w:tcPr>
          <w:p w14:paraId="7E2BD50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60" w:type="dxa"/>
          </w:tcPr>
          <w:p w14:paraId="459D9FD3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合格证</w:t>
            </w:r>
          </w:p>
        </w:tc>
        <w:tc>
          <w:tcPr>
            <w:tcW w:w="3630" w:type="dxa"/>
          </w:tcPr>
          <w:p w14:paraId="348F9FC3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1份</w:t>
            </w:r>
          </w:p>
        </w:tc>
        <w:tc>
          <w:tcPr>
            <w:tcW w:w="1065" w:type="dxa"/>
          </w:tcPr>
          <w:p w14:paraId="3DF6FA2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1份</w:t>
            </w:r>
          </w:p>
        </w:tc>
        <w:tc>
          <w:tcPr>
            <w:tcW w:w="690" w:type="dxa"/>
          </w:tcPr>
          <w:p w14:paraId="14AF384E">
            <w:r>
              <w:rPr>
                <w:rFonts w:hint="eastAsia"/>
              </w:rPr>
              <w:t>合格</w:t>
            </w:r>
          </w:p>
        </w:tc>
      </w:tr>
      <w:tr w14:paraId="63B4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26337253"/>
        </w:tc>
        <w:tc>
          <w:tcPr>
            <w:tcW w:w="375" w:type="dxa"/>
          </w:tcPr>
          <w:p w14:paraId="067D43F6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60" w:type="dxa"/>
          </w:tcPr>
          <w:p w14:paraId="6936BFCB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安装调试报告</w:t>
            </w:r>
          </w:p>
        </w:tc>
        <w:tc>
          <w:tcPr>
            <w:tcW w:w="3630" w:type="dxa"/>
          </w:tcPr>
          <w:p w14:paraId="15FBEB06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1份</w:t>
            </w:r>
          </w:p>
        </w:tc>
        <w:tc>
          <w:tcPr>
            <w:tcW w:w="1065" w:type="dxa"/>
          </w:tcPr>
          <w:p w14:paraId="3D8D12D9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1份</w:t>
            </w:r>
          </w:p>
        </w:tc>
        <w:tc>
          <w:tcPr>
            <w:tcW w:w="690" w:type="dxa"/>
          </w:tcPr>
          <w:p w14:paraId="1AB80EA0">
            <w:r>
              <w:rPr>
                <w:rFonts w:hint="eastAsia"/>
              </w:rPr>
              <w:t>合格</w:t>
            </w:r>
          </w:p>
        </w:tc>
      </w:tr>
      <w:tr w14:paraId="6A95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70161FCA"/>
        </w:tc>
        <w:tc>
          <w:tcPr>
            <w:tcW w:w="375" w:type="dxa"/>
          </w:tcPr>
          <w:p w14:paraId="7B803D8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560" w:type="dxa"/>
          </w:tcPr>
          <w:p w14:paraId="737A005A">
            <w:r>
              <w:rPr>
                <w:rFonts w:hint="eastAsia"/>
                <w:lang w:val="en-US" w:eastAsia="zh-CN"/>
              </w:rPr>
              <w:t>培训内容</w:t>
            </w:r>
          </w:p>
        </w:tc>
        <w:tc>
          <w:tcPr>
            <w:tcW w:w="3630" w:type="dxa"/>
          </w:tcPr>
          <w:p w14:paraId="56ABA1B8"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开、关机、检测余氯、调节余氯、泵进出口清洗、电极清洗。常见故障、注意事项。</w:t>
            </w:r>
          </w:p>
        </w:tc>
        <w:tc>
          <w:tcPr>
            <w:tcW w:w="1065" w:type="dxa"/>
          </w:tcPr>
          <w:p w14:paraId="046FF6C0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完成</w:t>
            </w:r>
          </w:p>
        </w:tc>
        <w:tc>
          <w:tcPr>
            <w:tcW w:w="690" w:type="dxa"/>
          </w:tcPr>
          <w:p w14:paraId="5A919B23">
            <w:r>
              <w:rPr>
                <w:rFonts w:hint="eastAsia"/>
              </w:rPr>
              <w:t>合格</w:t>
            </w:r>
          </w:p>
        </w:tc>
      </w:tr>
      <w:tr w14:paraId="5FF41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2" w:type="dxa"/>
            <w:vMerge w:val="continue"/>
          </w:tcPr>
          <w:p w14:paraId="3B29B382"/>
        </w:tc>
        <w:tc>
          <w:tcPr>
            <w:tcW w:w="375" w:type="dxa"/>
          </w:tcPr>
          <w:p w14:paraId="0B4F88D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560" w:type="dxa"/>
          </w:tcPr>
          <w:p w14:paraId="6ED6E5F5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附件</w:t>
            </w:r>
          </w:p>
        </w:tc>
        <w:tc>
          <w:tcPr>
            <w:tcW w:w="3630" w:type="dxa"/>
          </w:tcPr>
          <w:p w14:paraId="4A9EC40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DN20排水管1根、循环水泵1个。</w:t>
            </w:r>
          </w:p>
        </w:tc>
        <w:tc>
          <w:tcPr>
            <w:tcW w:w="1065" w:type="dxa"/>
          </w:tcPr>
          <w:p w14:paraId="1B360CD3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有</w:t>
            </w:r>
          </w:p>
        </w:tc>
        <w:tc>
          <w:tcPr>
            <w:tcW w:w="690" w:type="dxa"/>
          </w:tcPr>
          <w:p w14:paraId="4AA0A87F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合格</w:t>
            </w:r>
          </w:p>
        </w:tc>
      </w:tr>
      <w:tr w14:paraId="05B54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22" w:type="dxa"/>
          </w:tcPr>
          <w:p w14:paraId="51B39873"/>
        </w:tc>
        <w:tc>
          <w:tcPr>
            <w:tcW w:w="375" w:type="dxa"/>
          </w:tcPr>
          <w:p w14:paraId="3B081550">
            <w:pPr>
              <w:rPr>
                <w:rFonts w:hint="eastAsia"/>
              </w:rPr>
            </w:pPr>
          </w:p>
        </w:tc>
        <w:tc>
          <w:tcPr>
            <w:tcW w:w="1560" w:type="dxa"/>
          </w:tcPr>
          <w:p w14:paraId="2EA734DA">
            <w:r>
              <w:rPr>
                <w:rFonts w:hint="eastAsia"/>
              </w:rPr>
              <w:t>以下空白</w:t>
            </w:r>
          </w:p>
        </w:tc>
        <w:tc>
          <w:tcPr>
            <w:tcW w:w="3630" w:type="dxa"/>
          </w:tcPr>
          <w:p w14:paraId="18C66FE4"/>
        </w:tc>
        <w:tc>
          <w:tcPr>
            <w:tcW w:w="1065" w:type="dxa"/>
          </w:tcPr>
          <w:p w14:paraId="4D62FE1D"/>
        </w:tc>
        <w:tc>
          <w:tcPr>
            <w:tcW w:w="690" w:type="dxa"/>
          </w:tcPr>
          <w:p w14:paraId="5D271562"/>
        </w:tc>
      </w:tr>
      <w:tr w14:paraId="35A27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8642" w:type="dxa"/>
            <w:gridSpan w:val="6"/>
          </w:tcPr>
          <w:p w14:paraId="5D22C11D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经过调试、设备正常运行。</w:t>
            </w:r>
          </w:p>
          <w:p w14:paraId="4C4B6C2C">
            <w:r>
              <w:rPr>
                <w:rFonts w:hint="eastAsia"/>
              </w:rPr>
              <w:t>其他说明：</w:t>
            </w:r>
          </w:p>
          <w:p w14:paraId="151E3D8C">
            <w:pPr>
              <w:rPr>
                <w:rFonts w:hint="default" w:eastAsiaTheme="minorEastAsia"/>
                <w:u w:val="singl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                                       </w:t>
            </w:r>
          </w:p>
          <w:p w14:paraId="00214693"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                           </w:t>
            </w:r>
          </w:p>
          <w:p w14:paraId="3F849E98">
            <w:pPr>
              <w:rPr>
                <w:rFonts w:hint="eastAsia"/>
                <w:u w:val="single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使用方代表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/>
                <w:u w:val="none"/>
                <w:lang w:val="en-US" w:eastAsia="zh-CN"/>
              </w:rPr>
              <w:t xml:space="preserve"> 联系电话：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</w:t>
            </w:r>
          </w:p>
          <w:p w14:paraId="3C7A3A0C">
            <w:pPr>
              <w:rPr>
                <w:rFonts w:hint="eastAsia"/>
                <w:u w:val="single"/>
                <w:lang w:val="en-US" w:eastAsia="zh-CN"/>
              </w:rPr>
            </w:pPr>
          </w:p>
          <w:p w14:paraId="5157F321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安装调试代表：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</w:t>
            </w:r>
          </w:p>
        </w:tc>
      </w:tr>
    </w:tbl>
    <w:p w14:paraId="079FE70F">
      <w:r>
        <w:rPr>
          <w:rFonts w:hint="eastAsia"/>
        </w:rPr>
        <w:t xml:space="preserve"> </w:t>
      </w:r>
      <w:r>
        <w:rPr>
          <w:rFonts w:hint="eastAsia"/>
          <w:lang w:eastAsia="zh-CN"/>
        </w:rPr>
        <w:t>安装调试方留复印件一份，用于备案。</w:t>
      </w:r>
    </w:p>
    <w:p w14:paraId="79D96D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91815"/>
    <w:rsid w:val="1AC9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2026-09-15T04:59:00Z</dcterms:created>
  <dc:creator>张登峰</dc:creator>
  <cp:lastModifiedBy>张登峰</cp:lastModifiedBy>
  <dcterms:modified xsi:type="dcterms:W3CDTF">2026-09-15T05:00:24Z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F2973B8914DB4BD8832423FB8CF53A80_11</vt:lpwstr>
  </property>
  <property fmtid="{D5CDD505-2E9C-101B-9397-08002B2CF9AE}" pid="4" name="KSOTemplateDocerSaveRecord">
    <vt:lpwstr>eyJoZGlkIjoiNzY0MjBkYjYxMDIxNWFmNDk2MTY1YTZkNmUwM2JhZjkiLCJ1c2VySWQiOiIxNzI4MzUwNTcxIn0=</vt:lpwstr>
  </property>
</Properties>
</file>